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0" w:rsidRDefault="00C23690" w:rsidP="00C23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содержанию деятельности РМО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для руководителей РМО предметной направленности)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преобразование  профессионально-педагогической  деятельности участников РМО в соответствии с требованиями ФГОС, создание методических продуктов, разработок, рекомендаций и т.д., обеспечивающих педагогические или управленческие действия по модернизации образования на муниципальном уровне.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эффективной помощи учителям в освоении перспективных направлений развития образования  в условиях  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профессиональной готовности педагогических работников к успешной реализации ФГОС в основной школе;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организационно-педагогических условий для осмысления и внедрения инновационных образовательных практик;</w:t>
      </w:r>
    </w:p>
    <w:p w:rsidR="00C23690" w:rsidRDefault="00C23690" w:rsidP="00C23690">
      <w:pPr>
        <w:pStyle w:val="a3"/>
        <w:rPr>
          <w:sz w:val="32"/>
          <w:szCs w:val="32"/>
        </w:rPr>
      </w:pP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повышения эффективности методической деятельности РМО, в связи  с выполнением требований мониторинга деятельности районных методических объединений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МКУ «Информационно-методический центр» рекомендует руководителям предметных РМО включать в содержание работы следующие вопросы, требующие решения  в условиях модернизации образования и введения  ФГОС :</w:t>
      </w:r>
    </w:p>
    <w:p w:rsidR="00C23690" w:rsidRDefault="00C23690" w:rsidP="00C23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теории и методики преподавания предмета, педагогики и психологии (5 требований к современному уроку, знание главного объекта/субъекта своей работы – ученика – и использование этого знания при осуществлении урока);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вопросы преемственности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проведение совместных РМО)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организацию целевых посещений открытых уроков или фрагментов в соответствии с требованиями к современному уроку по ФГОС (5 требований к современному уроку);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разрабатывать для учителей рекомендации, памятки, наглядные пособия (возможны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работы с педагогами);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мастер-классы по авторским инновационным образовательным практикам;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педагогам РМО адресную методическую помощь через наставничество, используя профессиональный опыт учителей, имеющих высшую квалификационную категорию;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включить вопросы внеурочной деятельности в контексте требований ФГОС;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проводить  диагностику качества знаний по предметам, выявлять причины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разрабатывать рекомендации;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на практике инновационные технологии и приемы, апробированные в ходе экспериментальной работы (опыт работы инновационных экспериментальных площадок муниципального, регионального, федерального уровней);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обучающие семинары по организации проектировочной и исследовательской деятельностей обучающихся в условиях введения ФГОС (работа с одаренными детьми: подготовка к конкурсам исследовательских и проектных работ муниципального и регионального уровней),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методические рекомендации по организации проектировочной и исследовательской деятельностей в рамках ФГОС);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участие педагогов в конкурсах профессионального мастерства, предметных олимпиадах, конкурсах ПНПО;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информационно-аналитическое сопровождение работы в РМО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создание базы данных ( состав  РМО, инновационные образовательные практики, мониторинговые исследования, другие виды данных).</w:t>
      </w:r>
    </w:p>
    <w:p w:rsidR="00C23690" w:rsidRDefault="00C23690" w:rsidP="00C23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90" w:rsidRDefault="000E2CC0" w:rsidP="00C2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23690">
        <w:rPr>
          <w:rFonts w:ascii="Times New Roman" w:hAnsi="Times New Roman" w:cs="Times New Roman"/>
          <w:sz w:val="24"/>
          <w:szCs w:val="24"/>
        </w:rPr>
        <w:t xml:space="preserve">одготовила: старший методист МКУ «Информационно-методический центр» </w:t>
      </w:r>
      <w:proofErr w:type="spellStart"/>
      <w:r w:rsidR="00C23690">
        <w:rPr>
          <w:rFonts w:ascii="Times New Roman" w:hAnsi="Times New Roman" w:cs="Times New Roman"/>
          <w:sz w:val="24"/>
          <w:szCs w:val="24"/>
        </w:rPr>
        <w:t>Кочедыкова</w:t>
      </w:r>
      <w:proofErr w:type="spellEnd"/>
      <w:r w:rsidR="00C23690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064B0B" w:rsidRDefault="00064B0B" w:rsidP="00931F0C">
      <w:pPr>
        <w:rPr>
          <w:szCs w:val="24"/>
        </w:rPr>
      </w:pPr>
    </w:p>
    <w:p w:rsidR="00C23690" w:rsidRPr="00C23690" w:rsidRDefault="00C23690" w:rsidP="00931F0C">
      <w:pPr>
        <w:rPr>
          <w:rFonts w:ascii="Times New Roman" w:hAnsi="Times New Roman" w:cs="Times New Roman"/>
          <w:sz w:val="24"/>
          <w:szCs w:val="24"/>
        </w:rPr>
      </w:pPr>
      <w:r w:rsidRPr="00C23690">
        <w:rPr>
          <w:rFonts w:ascii="Times New Roman" w:hAnsi="Times New Roman" w:cs="Times New Roman"/>
          <w:sz w:val="24"/>
          <w:szCs w:val="24"/>
        </w:rPr>
        <w:t>10.05.2016 г</w:t>
      </w:r>
    </w:p>
    <w:sectPr w:rsidR="00C23690" w:rsidRPr="00C23690" w:rsidSect="007B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4B0B"/>
    <w:rsid w:val="00064B0B"/>
    <w:rsid w:val="000C7FB1"/>
    <w:rsid w:val="000E2CC0"/>
    <w:rsid w:val="0072686B"/>
    <w:rsid w:val="007B0DC2"/>
    <w:rsid w:val="00931F0C"/>
    <w:rsid w:val="009D2FFC"/>
    <w:rsid w:val="00C23690"/>
    <w:rsid w:val="00C841F2"/>
    <w:rsid w:val="00D70443"/>
    <w:rsid w:val="00F9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9CE2-1EAA-4770-8651-666E3300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2016-05-10T10:35:00Z</cp:lastPrinted>
  <dcterms:created xsi:type="dcterms:W3CDTF">2016-05-10T10:28:00Z</dcterms:created>
  <dcterms:modified xsi:type="dcterms:W3CDTF">2016-06-16T09:37:00Z</dcterms:modified>
</cp:coreProperties>
</file>